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BE56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ascii="Segoe UI Emoji" w:hAnsi="Segoe UI Emoji" w:eastAsia="Segoe UI Emoji" w:cs="Segoe UI Emoji"/>
          <w:i w:val="0"/>
          <w:iCs w:val="0"/>
          <w:caps w:val="0"/>
          <w:color w:val="1F2329"/>
          <w:spacing w:val="0"/>
          <w:sz w:val="28"/>
          <w:szCs w:val="28"/>
          <w:shd w:val="clear" w:fill="EFF0F1"/>
        </w:rPr>
        <w:t>关于湖南省益阳市湖南城市学院周边交通事件处理不当及相关人员失职的投诉信访件</w:t>
      </w:r>
      <w:bookmarkStart w:id="0" w:name="_GoBack"/>
      <w:bookmarkEnd w:id="0"/>
    </w:p>
    <w:p w14:paraId="070623C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lang w:val="en-US" w:eastAsia="zh-CN"/>
        </w:rPr>
        <w:t>一</w:t>
      </w:r>
      <w:r>
        <w:rPr>
          <w:rFonts w:hint="eastAsia"/>
          <w:sz w:val="24"/>
          <w:szCs w:val="24"/>
        </w:rPr>
        <w:t>、事件基本情况</w:t>
      </w:r>
    </w:p>
    <w:p w14:paraId="7716447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25BCC79C">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sz w:val="24"/>
          <w:szCs w:val="24"/>
          <w:lang w:val="en-US" w:eastAsia="zh-CN"/>
        </w:rPr>
      </w:pPr>
      <w:r>
        <w:rPr>
          <w:rFonts w:hint="eastAsia"/>
          <w:sz w:val="24"/>
          <w:szCs w:val="24"/>
        </w:rPr>
        <w:t>时间：2025年10月15日21时</w:t>
      </w:r>
      <w:r>
        <w:rPr>
          <w:rFonts w:hint="eastAsia"/>
          <w:sz w:val="24"/>
          <w:szCs w:val="24"/>
          <w:lang w:val="en-US" w:eastAsia="zh-CN"/>
        </w:rPr>
        <w:t>06分左右</w:t>
      </w:r>
    </w:p>
    <w:p w14:paraId="534445D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1EAC031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地点：湖南省益阳市湖南城学</w:t>
      </w:r>
      <w:r>
        <w:rPr>
          <w:rFonts w:hint="eastAsia"/>
          <w:sz w:val="24"/>
          <w:szCs w:val="24"/>
          <w:lang w:val="en-US" w:eastAsia="zh-CN"/>
        </w:rPr>
        <w:t>南门往东门走的第一个交通岗</w:t>
      </w:r>
      <w:r>
        <w:rPr>
          <w:rFonts w:hint="eastAsia"/>
          <w:sz w:val="24"/>
          <w:szCs w:val="24"/>
        </w:rPr>
        <w:t>斑马线上</w:t>
      </w:r>
    </w:p>
    <w:p w14:paraId="53017D6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7E11360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经过：</w:t>
      </w:r>
    </w:p>
    <w:p w14:paraId="6B5DE782">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sz w:val="24"/>
          <w:szCs w:val="24"/>
        </w:rPr>
      </w:pPr>
      <w:r>
        <w:rPr>
          <w:rFonts w:hint="eastAsia"/>
          <w:sz w:val="24"/>
          <w:szCs w:val="24"/>
          <w:lang w:val="en-US" w:eastAsia="zh-CN"/>
        </w:rPr>
        <w:t>我家</w:t>
      </w:r>
      <w:r>
        <w:rPr>
          <w:rFonts w:hint="eastAsia"/>
          <w:sz w:val="24"/>
          <w:szCs w:val="24"/>
        </w:rPr>
        <w:t>孩子在此斑马线上意外掉落手机，此时对面驶来一辆汽车，孩子已示意车辆减速，该车未理会并从手机上碾压而过。孩子捡起手机后要求司机停车，司机短暂停留后，见孩子上前便驾车逃逸。</w:t>
      </w:r>
    </w:p>
    <w:p w14:paraId="6B07946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69F4AF6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后续处理情况：</w:t>
      </w:r>
    </w:p>
    <w:p w14:paraId="42F1083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事件发生后，</w:t>
      </w:r>
      <w:r>
        <w:rPr>
          <w:rFonts w:hint="eastAsia"/>
          <w:sz w:val="24"/>
          <w:szCs w:val="24"/>
          <w:lang w:val="en-US" w:eastAsia="zh-CN"/>
        </w:rPr>
        <w:t>我们</w:t>
      </w:r>
      <w:r>
        <w:rPr>
          <w:rFonts w:hint="eastAsia"/>
          <w:sz w:val="24"/>
          <w:szCs w:val="24"/>
        </w:rPr>
        <w:t>第一时间</w:t>
      </w:r>
      <w:r>
        <w:rPr>
          <w:rFonts w:hint="eastAsia"/>
          <w:sz w:val="24"/>
          <w:szCs w:val="24"/>
          <w:lang w:val="en-US" w:eastAsia="zh-CN"/>
        </w:rPr>
        <w:t>拨打122，负责的胡</w:t>
      </w:r>
      <w:r>
        <w:rPr>
          <w:rFonts w:hint="eastAsia"/>
          <w:sz w:val="24"/>
          <w:szCs w:val="24"/>
        </w:rPr>
        <w:t>警</w:t>
      </w:r>
      <w:r>
        <w:rPr>
          <w:rFonts w:hint="eastAsia"/>
          <w:sz w:val="24"/>
          <w:szCs w:val="24"/>
          <w:lang w:val="en-US" w:eastAsia="zh-CN"/>
        </w:rPr>
        <w:t>官司</w:t>
      </w:r>
      <w:r>
        <w:rPr>
          <w:rFonts w:hint="eastAsia"/>
          <w:sz w:val="24"/>
          <w:szCs w:val="24"/>
        </w:rPr>
        <w:t>称</w:t>
      </w:r>
      <w:r>
        <w:rPr>
          <w:rFonts w:hint="eastAsia"/>
          <w:sz w:val="24"/>
          <w:szCs w:val="24"/>
          <w:lang w:val="en-US" w:eastAsia="zh-CN"/>
        </w:rPr>
        <w:t>此事</w:t>
      </w:r>
      <w:r>
        <w:rPr>
          <w:rFonts w:hint="eastAsia"/>
          <w:sz w:val="24"/>
          <w:szCs w:val="24"/>
        </w:rPr>
        <w:t>不属于交通事故，让联系公安；</w:t>
      </w:r>
      <w:r>
        <w:rPr>
          <w:rFonts w:hint="eastAsia"/>
          <w:sz w:val="24"/>
          <w:szCs w:val="24"/>
          <w:lang w:val="en-US" w:eastAsia="zh-CN"/>
        </w:rPr>
        <w:t>我们随后</w:t>
      </w:r>
      <w:r>
        <w:rPr>
          <w:rFonts w:hint="eastAsia"/>
          <w:sz w:val="24"/>
          <w:szCs w:val="24"/>
        </w:rPr>
        <w:t>拨打110后，</w:t>
      </w:r>
      <w:r>
        <w:rPr>
          <w:rFonts w:hint="eastAsia"/>
          <w:sz w:val="24"/>
          <w:szCs w:val="24"/>
          <w:lang w:val="en-US" w:eastAsia="zh-CN"/>
        </w:rPr>
        <w:t>朝阳派出所</w:t>
      </w:r>
      <w:r>
        <w:rPr>
          <w:rFonts w:hint="eastAsia"/>
          <w:sz w:val="24"/>
          <w:szCs w:val="24"/>
        </w:rPr>
        <w:t>警方起初不愿出警，在</w:t>
      </w:r>
      <w:r>
        <w:rPr>
          <w:rFonts w:hint="eastAsia"/>
          <w:sz w:val="24"/>
          <w:szCs w:val="24"/>
          <w:lang w:val="en-US" w:eastAsia="zh-CN"/>
        </w:rPr>
        <w:t>我们家长的</w:t>
      </w:r>
      <w:r>
        <w:rPr>
          <w:rFonts w:hint="eastAsia"/>
          <w:sz w:val="24"/>
          <w:szCs w:val="24"/>
        </w:rPr>
        <w:t>强烈要求下，派出所</w:t>
      </w:r>
      <w:r>
        <w:rPr>
          <w:rFonts w:hint="eastAsia"/>
          <w:sz w:val="24"/>
          <w:szCs w:val="24"/>
          <w:lang w:val="en-US" w:eastAsia="zh-CN"/>
        </w:rPr>
        <w:t>值班</w:t>
      </w:r>
      <w:r>
        <w:rPr>
          <w:rFonts w:hint="eastAsia"/>
          <w:sz w:val="24"/>
          <w:szCs w:val="24"/>
        </w:rPr>
        <w:t>警官到场并将</w:t>
      </w:r>
      <w:r>
        <w:rPr>
          <w:rFonts w:hint="eastAsia"/>
          <w:sz w:val="24"/>
          <w:szCs w:val="24"/>
          <w:lang w:val="en-US" w:eastAsia="zh-CN"/>
        </w:rPr>
        <w:t>我们</w:t>
      </w:r>
      <w:r>
        <w:rPr>
          <w:rFonts w:hint="eastAsia"/>
          <w:sz w:val="24"/>
          <w:szCs w:val="24"/>
        </w:rPr>
        <w:t>带至派出所，</w:t>
      </w:r>
      <w:r>
        <w:rPr>
          <w:rFonts w:hint="eastAsia"/>
          <w:sz w:val="24"/>
          <w:szCs w:val="24"/>
          <w:lang w:val="en-US" w:eastAsia="zh-CN"/>
        </w:rPr>
        <w:t>并</w:t>
      </w:r>
      <w:r>
        <w:rPr>
          <w:rFonts w:hint="eastAsia"/>
          <w:sz w:val="24"/>
          <w:szCs w:val="24"/>
        </w:rPr>
        <w:t>告知可调监控但不</w:t>
      </w:r>
      <w:r>
        <w:rPr>
          <w:rFonts w:hint="eastAsia"/>
          <w:sz w:val="24"/>
          <w:szCs w:val="24"/>
          <w:lang w:val="en-US" w:eastAsia="zh-CN"/>
        </w:rPr>
        <w:t>能</w:t>
      </w:r>
      <w:r>
        <w:rPr>
          <w:rFonts w:hint="eastAsia"/>
          <w:sz w:val="24"/>
          <w:szCs w:val="24"/>
        </w:rPr>
        <w:t>提供给</w:t>
      </w:r>
      <w:r>
        <w:rPr>
          <w:rFonts w:hint="eastAsia"/>
          <w:sz w:val="24"/>
          <w:szCs w:val="24"/>
          <w:lang w:val="en-US" w:eastAsia="zh-CN"/>
        </w:rPr>
        <w:t>我们</w:t>
      </w:r>
      <w:r>
        <w:rPr>
          <w:rFonts w:hint="eastAsia"/>
          <w:sz w:val="24"/>
          <w:szCs w:val="24"/>
        </w:rPr>
        <w:t>，且称此事归交通队管</w:t>
      </w:r>
      <w:r>
        <w:rPr>
          <w:rFonts w:hint="eastAsia"/>
          <w:sz w:val="24"/>
          <w:szCs w:val="24"/>
          <w:lang w:eastAsia="zh-CN"/>
        </w:rPr>
        <w:t>，</w:t>
      </w:r>
      <w:r>
        <w:rPr>
          <w:rFonts w:hint="eastAsia"/>
          <w:sz w:val="24"/>
          <w:szCs w:val="24"/>
          <w:lang w:val="en-US" w:eastAsia="zh-CN"/>
        </w:rPr>
        <w:t>不归他们管</w:t>
      </w:r>
      <w:r>
        <w:rPr>
          <w:rFonts w:hint="eastAsia"/>
          <w:sz w:val="24"/>
          <w:szCs w:val="24"/>
        </w:rPr>
        <w:t>。</w:t>
      </w:r>
      <w:r>
        <w:rPr>
          <w:rFonts w:hint="eastAsia"/>
          <w:sz w:val="24"/>
          <w:szCs w:val="24"/>
          <w:lang w:val="en-US" w:eastAsia="zh-CN"/>
        </w:rPr>
        <w:t>我们</w:t>
      </w:r>
      <w:r>
        <w:rPr>
          <w:rFonts w:hint="eastAsia"/>
          <w:sz w:val="24"/>
          <w:szCs w:val="24"/>
        </w:rPr>
        <w:t>再次拨打122</w:t>
      </w:r>
      <w:r>
        <w:rPr>
          <w:rFonts w:hint="eastAsia"/>
          <w:sz w:val="24"/>
          <w:szCs w:val="24"/>
          <w:lang w:eastAsia="zh-CN"/>
        </w:rPr>
        <w:t>，</w:t>
      </w:r>
      <w:r>
        <w:rPr>
          <w:rFonts w:hint="eastAsia"/>
          <w:sz w:val="24"/>
          <w:szCs w:val="24"/>
          <w:lang w:val="en-US" w:eastAsia="zh-CN"/>
        </w:rPr>
        <w:t>胡</w:t>
      </w:r>
      <w:r>
        <w:rPr>
          <w:rFonts w:hint="eastAsia"/>
          <w:sz w:val="24"/>
          <w:szCs w:val="24"/>
        </w:rPr>
        <w:t>警官</w:t>
      </w:r>
      <w:r>
        <w:rPr>
          <w:rFonts w:hint="eastAsia"/>
          <w:sz w:val="24"/>
          <w:szCs w:val="24"/>
          <w:lang w:val="en-US" w:eastAsia="zh-CN"/>
        </w:rPr>
        <w:t>再次强调</w:t>
      </w:r>
      <w:r>
        <w:rPr>
          <w:rFonts w:hint="eastAsia"/>
          <w:sz w:val="24"/>
          <w:szCs w:val="24"/>
        </w:rPr>
        <w:t>不属于交通事故且拒绝处理，</w:t>
      </w:r>
      <w:r>
        <w:rPr>
          <w:rFonts w:hint="eastAsia"/>
          <w:sz w:val="24"/>
          <w:szCs w:val="24"/>
          <w:lang w:val="en-US" w:eastAsia="zh-CN"/>
        </w:rPr>
        <w:t>随后该警官不仅挂断电话</w:t>
      </w:r>
      <w:r>
        <w:rPr>
          <w:rFonts w:hint="eastAsia"/>
          <w:sz w:val="24"/>
          <w:szCs w:val="24"/>
        </w:rPr>
        <w:t>，最后一次通话还以“有其他案子要出现场”为由再挂断，</w:t>
      </w:r>
      <w:r>
        <w:rPr>
          <w:rFonts w:hint="eastAsia"/>
          <w:sz w:val="24"/>
          <w:szCs w:val="24"/>
          <w:lang w:val="en-US" w:eastAsia="zh-CN"/>
        </w:rPr>
        <w:t>并</w:t>
      </w:r>
      <w:r>
        <w:rPr>
          <w:rFonts w:hint="eastAsia"/>
          <w:sz w:val="24"/>
          <w:szCs w:val="24"/>
        </w:rPr>
        <w:t>未对</w:t>
      </w:r>
      <w:r>
        <w:rPr>
          <w:rFonts w:hint="eastAsia"/>
          <w:sz w:val="24"/>
          <w:szCs w:val="24"/>
          <w:lang w:val="en-US" w:eastAsia="zh-CN"/>
        </w:rPr>
        <w:t>我们</w:t>
      </w:r>
      <w:r>
        <w:rPr>
          <w:rFonts w:hint="eastAsia"/>
          <w:sz w:val="24"/>
          <w:szCs w:val="24"/>
        </w:rPr>
        <w:t>反映的问题进行合理处理。</w:t>
      </w:r>
    </w:p>
    <w:p w14:paraId="6813EA7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573088FF">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彻查事件，找到肇事司机并追究其责任</w:t>
      </w:r>
    </w:p>
    <w:p w14:paraId="050F54B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sz w:val="24"/>
          <w:szCs w:val="24"/>
          <w:lang w:val="en-US" w:eastAsia="zh-CN"/>
        </w:rPr>
      </w:pPr>
      <w:r>
        <w:rPr>
          <w:rFonts w:hint="eastAsia"/>
          <w:sz w:val="24"/>
          <w:szCs w:val="24"/>
          <w:lang w:val="en-US" w:eastAsia="zh-CN"/>
        </w:rPr>
        <w:t xml:space="preserve">    现恳请上级部门督促相关单位重新对2025.10.15晚21点06分发生在湖南城市学院南门往东门走第一个交通岗斑马线上的事件进行全面调查，通过调取现场监控录像、排查周边车辆等方式，尽快找到肇事司机，要求肇事司机对压损孩子手机的行为承担赔偿责任，并对其驾车压过他人财物后逃逸的行为作出相应处理，维护交通道路上的公平正义与群众财产安全。</w:t>
      </w:r>
    </w:p>
    <w:p w14:paraId="4BBDDBFE">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5CAB7E4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eastAsiaTheme="minorEastAsia"/>
          <w:sz w:val="24"/>
          <w:szCs w:val="24"/>
          <w:lang w:eastAsia="zh-CN"/>
        </w:rPr>
      </w:pPr>
      <w:r>
        <w:rPr>
          <w:rFonts w:hint="eastAsia"/>
          <w:sz w:val="24"/>
          <w:szCs w:val="24"/>
        </w:rPr>
        <w:t>请求对交警队（尤其是</w:t>
      </w:r>
      <w:r>
        <w:rPr>
          <w:rFonts w:hint="eastAsia"/>
          <w:sz w:val="24"/>
          <w:szCs w:val="24"/>
          <w:lang w:val="en-US" w:eastAsia="zh-CN"/>
        </w:rPr>
        <w:t>胡</w:t>
      </w:r>
      <w:r>
        <w:rPr>
          <w:rFonts w:hint="eastAsia"/>
          <w:sz w:val="24"/>
          <w:szCs w:val="24"/>
        </w:rPr>
        <w:t>警官）及派出所在此事件中的履职情况进行调查，确认其是否存在不作为、推诿履职的行为，若存在，要求相关部门依法依规对涉事人员进行处理</w:t>
      </w:r>
      <w:r>
        <w:rPr>
          <w:rFonts w:hint="eastAsia"/>
          <w:sz w:val="24"/>
          <w:szCs w:val="24"/>
          <w:lang w:eastAsia="zh-CN"/>
        </w:rPr>
        <w:t>。</w:t>
      </w:r>
    </w:p>
    <w:p w14:paraId="628E312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7C7E167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四、事实与理由</w:t>
      </w:r>
    </w:p>
    <w:p w14:paraId="28FAEB2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57799E5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车辆逃逸行为违法且应承担赔偿责任：根据《中华人民共和国道路交通安全法》规定，车辆行经斑马线时应减速避让，确保安全。涉事车辆在孩子示意减速的情况下，仍未减速并碾压手机，且在孩子要求停车处理时驾车逃逸，其行为违反了道路交通安全相关规定，同时侵害了</w:t>
      </w:r>
      <w:r>
        <w:rPr>
          <w:rFonts w:hint="eastAsia"/>
          <w:sz w:val="24"/>
          <w:szCs w:val="24"/>
          <w:lang w:val="en-US" w:eastAsia="zh-CN"/>
        </w:rPr>
        <w:t>我们</w:t>
      </w:r>
      <w:r>
        <w:rPr>
          <w:rFonts w:hint="eastAsia"/>
          <w:sz w:val="24"/>
          <w:szCs w:val="24"/>
        </w:rPr>
        <w:t>的财产权益，依法应承担赔偿责任及相应的行政责任。</w:t>
      </w:r>
    </w:p>
    <w:p w14:paraId="54DCF49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50EB43E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交警队及派出所存在履职不当情形：</w:t>
      </w:r>
    </w:p>
    <w:p w14:paraId="1D520CD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347D7DEB">
      <w:pPr>
        <w:keepNext w:val="0"/>
        <w:keepLines w:val="0"/>
        <w:pageBreakBefore w:val="0"/>
        <w:widowControl w:val="0"/>
        <w:kinsoku/>
        <w:wordWrap/>
        <w:overflowPunct/>
        <w:topLinePunct w:val="0"/>
        <w:autoSpaceDE/>
        <w:autoSpaceDN/>
        <w:bidi w:val="0"/>
        <w:adjustRightInd/>
        <w:snapToGrid/>
        <w:spacing w:line="400" w:lineRule="exact"/>
        <w:ind w:firstLine="570" w:firstLineChars="300"/>
        <w:textAlignment w:val="auto"/>
        <w:rPr>
          <w:rFonts w:hint="eastAsia"/>
          <w:sz w:val="24"/>
          <w:szCs w:val="24"/>
        </w:rPr>
      </w:pPr>
      <w:r>
        <w:rPr>
          <w:rFonts w:hint="default" w:ascii="Segoe UI Emoji" w:hAnsi="Segoe UI Emoji" w:eastAsia="Segoe UI Emoji" w:cs="Segoe UI Emoji"/>
          <w:i w:val="0"/>
          <w:iCs w:val="0"/>
          <w:caps w:val="0"/>
          <w:color w:val="1F2329"/>
          <w:spacing w:val="0"/>
          <w:kern w:val="0"/>
          <w:sz w:val="19"/>
          <w:szCs w:val="19"/>
          <w:bdr w:val="single" w:color="auto" w:sz="2" w:space="0"/>
          <w:shd w:val="clear" w:fill="EFF0F1"/>
          <w:lang w:val="en-US" w:eastAsia="zh-CN" w:bidi="ar"/>
        </w:rPr>
        <w:t>胡警官在处理此次事件过程中，存在以下失职行为：一是未深入调查、未到现场勘查便随意判定事件不属于交通事故，工作作风敷衍；二是面对群众合理质疑时，态度恶劣、拒绝解答，甚至挂断电话后拒接，严重损害了公职人员的形象，违背了服务群众的职责。恳请上级部门对胡警官的上述行为进行严肃调查，依据相关规定对其作出相应的纪律处分，并要求其向我们作出书面道歉。</w:t>
      </w:r>
    </w:p>
    <w:p w14:paraId="6807911F">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sz w:val="24"/>
          <w:szCs w:val="24"/>
        </w:rPr>
      </w:pPr>
    </w:p>
    <w:p w14:paraId="6EA20857">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default" w:eastAsiaTheme="minorEastAsia"/>
          <w:sz w:val="24"/>
          <w:szCs w:val="24"/>
          <w:lang w:val="en-US" w:eastAsia="zh-CN"/>
        </w:rPr>
      </w:pPr>
      <w:r>
        <w:rPr>
          <w:rFonts w:hint="eastAsia"/>
          <w:sz w:val="24"/>
          <w:szCs w:val="24"/>
        </w:rPr>
        <w:t>交警队</w:t>
      </w:r>
      <w:r>
        <w:rPr>
          <w:rFonts w:hint="eastAsia"/>
          <w:sz w:val="24"/>
          <w:szCs w:val="24"/>
          <w:lang w:val="en-US" w:eastAsia="zh-CN"/>
        </w:rPr>
        <w:t>胡</w:t>
      </w:r>
      <w:r>
        <w:rPr>
          <w:rFonts w:hint="eastAsia"/>
          <w:sz w:val="24"/>
          <w:szCs w:val="24"/>
        </w:rPr>
        <w:t>警官</w:t>
      </w:r>
      <w:r>
        <w:rPr>
          <w:rFonts w:hint="eastAsia"/>
          <w:sz w:val="24"/>
          <w:szCs w:val="24"/>
          <w:lang w:val="en-US" w:eastAsia="zh-CN"/>
        </w:rPr>
        <w:t>存在以下失职行为，一是</w:t>
      </w:r>
      <w:r>
        <w:rPr>
          <w:rFonts w:hint="eastAsia"/>
          <w:sz w:val="24"/>
          <w:szCs w:val="24"/>
        </w:rPr>
        <w:t>未对事件进行充分调查核实，</w:t>
      </w:r>
      <w:r>
        <w:rPr>
          <w:rFonts w:hint="eastAsia"/>
          <w:sz w:val="24"/>
          <w:szCs w:val="24"/>
          <w:lang w:val="en-US" w:eastAsia="zh-CN"/>
        </w:rPr>
        <w:t>未到现场勘察便</w:t>
      </w:r>
      <w:r>
        <w:rPr>
          <w:rFonts w:hint="eastAsia"/>
          <w:sz w:val="24"/>
          <w:szCs w:val="24"/>
        </w:rPr>
        <w:t>仅凭主观判断认定不属于交通事故且拒绝处理，多次挂断</w:t>
      </w:r>
      <w:r>
        <w:rPr>
          <w:rFonts w:hint="eastAsia"/>
          <w:sz w:val="24"/>
          <w:szCs w:val="24"/>
          <w:lang w:val="en-US" w:eastAsia="zh-CN"/>
        </w:rPr>
        <w:t>当事人</w:t>
      </w:r>
      <w:r>
        <w:rPr>
          <w:rFonts w:hint="eastAsia"/>
          <w:sz w:val="24"/>
          <w:szCs w:val="24"/>
        </w:rPr>
        <w:t>电话，</w:t>
      </w:r>
      <w:r>
        <w:rPr>
          <w:rFonts w:hint="eastAsia"/>
          <w:sz w:val="24"/>
          <w:szCs w:val="24"/>
          <w:lang w:val="en-US" w:eastAsia="zh-CN"/>
        </w:rPr>
        <w:t>工作作风敷衍，</w:t>
      </w:r>
      <w:r>
        <w:rPr>
          <w:rFonts w:hint="eastAsia"/>
          <w:sz w:val="24"/>
          <w:szCs w:val="24"/>
        </w:rPr>
        <w:t>未履行法定职责</w:t>
      </w:r>
      <w:r>
        <w:rPr>
          <w:rFonts w:hint="eastAsia"/>
          <w:sz w:val="24"/>
          <w:szCs w:val="24"/>
          <w:lang w:eastAsia="zh-CN"/>
        </w:rPr>
        <w:t>。</w:t>
      </w:r>
      <w:r>
        <w:rPr>
          <w:rFonts w:hint="eastAsia"/>
          <w:sz w:val="24"/>
          <w:szCs w:val="24"/>
          <w:lang w:val="en-US" w:eastAsia="zh-CN"/>
        </w:rPr>
        <w:t>二是，面对群众合理质疑时，态度恶劣，拒绝解答，甚至挂断电话，严重损害了公职人员的形象，违背了服务群众的职责，</w:t>
      </w:r>
      <w:r>
        <w:rPr>
          <w:rFonts w:hint="eastAsia"/>
          <w:sz w:val="24"/>
          <w:szCs w:val="24"/>
        </w:rPr>
        <w:t>导致</w:t>
      </w:r>
      <w:r>
        <w:rPr>
          <w:rFonts w:hint="eastAsia"/>
          <w:sz w:val="24"/>
          <w:szCs w:val="24"/>
          <w:lang w:val="en-US" w:eastAsia="zh-CN"/>
        </w:rPr>
        <w:t>当事人</w:t>
      </w:r>
      <w:r>
        <w:rPr>
          <w:rFonts w:hint="eastAsia"/>
          <w:sz w:val="24"/>
          <w:szCs w:val="24"/>
        </w:rPr>
        <w:t>的问题无法得到及时解决，损害了</w:t>
      </w:r>
      <w:r>
        <w:rPr>
          <w:rFonts w:hint="eastAsia"/>
          <w:sz w:val="24"/>
          <w:szCs w:val="24"/>
          <w:lang w:val="en-US" w:eastAsia="zh-CN"/>
        </w:rPr>
        <w:t>当事人</w:t>
      </w:r>
      <w:r>
        <w:rPr>
          <w:rFonts w:hint="eastAsia"/>
          <w:sz w:val="24"/>
          <w:szCs w:val="24"/>
        </w:rPr>
        <w:t>的合法权益。</w:t>
      </w:r>
      <w:r>
        <w:rPr>
          <w:rFonts w:hint="eastAsia"/>
          <w:sz w:val="24"/>
          <w:szCs w:val="24"/>
          <w:lang w:val="en-US" w:eastAsia="zh-CN"/>
        </w:rPr>
        <w:t>现恳请上级部门对胡警官的上述行为进行严肃调查，依据相关规定对其作出相应的纪律处分，并要求其向我们作出书面道歉。</w:t>
      </w:r>
    </w:p>
    <w:p w14:paraId="02A60C9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p>
    <w:p w14:paraId="089CE626">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szCs w:val="24"/>
        </w:rPr>
      </w:pPr>
      <w:r>
        <w:rPr>
          <w:rFonts w:hint="eastAsia"/>
          <w:sz w:val="24"/>
          <w:szCs w:val="24"/>
        </w:rPr>
        <w:t>派出所起初不愿出警，在</w:t>
      </w:r>
      <w:r>
        <w:rPr>
          <w:rFonts w:hint="eastAsia"/>
          <w:sz w:val="24"/>
          <w:szCs w:val="24"/>
          <w:lang w:val="en-US" w:eastAsia="zh-CN"/>
        </w:rPr>
        <w:t>当事人的</w:t>
      </w:r>
      <w:r>
        <w:rPr>
          <w:rFonts w:hint="eastAsia"/>
          <w:sz w:val="24"/>
          <w:szCs w:val="24"/>
        </w:rPr>
        <w:t>强烈要求下出警后，虽表示可调监控但不提供给</w:t>
      </w:r>
      <w:r>
        <w:rPr>
          <w:rFonts w:hint="eastAsia"/>
          <w:sz w:val="24"/>
          <w:szCs w:val="24"/>
          <w:lang w:val="en-US" w:eastAsia="zh-CN"/>
        </w:rPr>
        <w:t>当事</w:t>
      </w:r>
      <w:r>
        <w:rPr>
          <w:rFonts w:hint="eastAsia"/>
          <w:sz w:val="24"/>
          <w:szCs w:val="24"/>
        </w:rPr>
        <w:t>人，且将责任推回交通队，未积极协调处理问题，存在推诿履职的情况。</w:t>
      </w:r>
    </w:p>
    <w:p w14:paraId="5FBBFEB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r>
        <w:rPr>
          <w:rFonts w:hint="eastAsia"/>
          <w:sz w:val="24"/>
          <w:szCs w:val="24"/>
        </w:rPr>
        <w:t xml:space="preserve"> </w:t>
      </w:r>
      <w:r>
        <w:rPr>
          <w:rFonts w:hint="eastAsia"/>
          <w:sz w:val="24"/>
          <w:szCs w:val="24"/>
          <w:lang w:val="en-US" w:eastAsia="zh-CN"/>
        </w:rPr>
        <w:t>当事</w:t>
      </w:r>
      <w:r>
        <w:rPr>
          <w:rFonts w:hint="eastAsia"/>
          <w:sz w:val="24"/>
          <w:szCs w:val="24"/>
        </w:rPr>
        <w:t>人合法权益需得到保障：</w:t>
      </w:r>
      <w:r>
        <w:rPr>
          <w:rFonts w:hint="eastAsia"/>
          <w:sz w:val="24"/>
          <w:szCs w:val="24"/>
          <w:lang w:val="en-US" w:eastAsia="zh-CN"/>
        </w:rPr>
        <w:t>当事人</w:t>
      </w:r>
      <w:r>
        <w:rPr>
          <w:rFonts w:hint="eastAsia"/>
          <w:sz w:val="24"/>
          <w:szCs w:val="24"/>
        </w:rPr>
        <w:t>孩子的手机在道路斑马线上被车辆碾压损坏，财产权益受到侵害，且涉事司机存在逃逸行为，</w:t>
      </w:r>
      <w:r>
        <w:rPr>
          <w:rFonts w:hint="eastAsia"/>
          <w:sz w:val="24"/>
          <w:szCs w:val="24"/>
          <w:lang w:val="en-US" w:eastAsia="zh-CN"/>
        </w:rPr>
        <w:t>当事</w:t>
      </w:r>
      <w:r>
        <w:rPr>
          <w:rFonts w:hint="eastAsia"/>
          <w:sz w:val="24"/>
          <w:szCs w:val="24"/>
        </w:rPr>
        <w:t>人有权要求相关部门追查涉事车辆及司机，获取监控证据并获得赔偿。相关行政部门应依法履行职责，维护申诉人的合法权益，而非相互推诿、拒绝处理。</w:t>
      </w:r>
    </w:p>
    <w:p w14:paraId="42E4B6DE">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sz w:val="24"/>
          <w:szCs w:val="24"/>
          <w:lang w:val="en-US" w:eastAsia="zh-CN"/>
        </w:rPr>
      </w:pPr>
      <w:r>
        <w:rPr>
          <w:rFonts w:hint="eastAsia"/>
          <w:sz w:val="24"/>
          <w:szCs w:val="24"/>
          <w:lang w:val="en-US" w:eastAsia="zh-CN"/>
        </w:rPr>
        <w:t xml:space="preserve">    我们坚信上级主管部门能够秉持公平、公正、公开的原则，对此次事件及相关部门、人员的失职行为进行严肃处理，切实维护我们普通群众的合法权益，期待您的回复与处理结果。</w:t>
      </w:r>
    </w:p>
    <w:p w14:paraId="1DA49B7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rPr>
      </w:pPr>
    </w:p>
    <w:p w14:paraId="45118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rPr>
        <w:t xml:space="preserve"> </w:t>
      </w:r>
      <w:r>
        <w:rPr>
          <w:rFonts w:hint="eastAsia"/>
          <w:sz w:val="24"/>
          <w:szCs w:val="24"/>
          <w:lang w:val="en-US" w:eastAsia="zh-CN"/>
        </w:rPr>
        <w:t xml:space="preserve">                                                       刘明晶</w:t>
      </w:r>
    </w:p>
    <w:p w14:paraId="141E287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 xml:space="preserve">                                              联系电话：15004015536</w:t>
      </w:r>
    </w:p>
    <w:p w14:paraId="0A37080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sz w:val="24"/>
          <w:szCs w:val="24"/>
          <w:lang w:val="en-US" w:eastAsia="zh-CN"/>
        </w:rPr>
        <w:t xml:space="preserve">                                                       2025.10.15</w:t>
      </w:r>
    </w:p>
    <w:p w14:paraId="5F71C40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p>
    <w:p w14:paraId="0CB4E482">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Emoji">
    <w:panose1 w:val="020B0502040204020203"/>
    <w:charset w:val="00"/>
    <w:family w:val="auto"/>
    <w:pitch w:val="default"/>
    <w:sig w:usb0="00000001" w:usb1="02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E3A959"/>
    <w:multiLevelType w:val="singleLevel"/>
    <w:tmpl w:val="03E3A959"/>
    <w:lvl w:ilvl="0" w:tentative="0">
      <w:start w:val="3"/>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A7B16"/>
    <w:rsid w:val="546C4459"/>
    <w:rsid w:val="56050AAC"/>
    <w:rsid w:val="59B54439"/>
    <w:rsid w:val="7FBA7B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1450</Words>
  <Characters>1493</Characters>
  <Lines>0</Lines>
  <Paragraphs>0</Paragraphs>
  <TotalTime>3</TotalTime>
  <ScaleCrop>false</ScaleCrop>
  <LinksUpToDate>false</LinksUpToDate>
  <CharactersWithSpaces>1671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2025-10-15T19:23:00Z</dcterms:created>
  <dc:creator>WPS_1702971831</dc:creator>
  <cp:lastModifiedBy>WPS_1702971831</cp:lastModifiedBy>
  <dcterms:modified xsi:type="dcterms:W3CDTF">2025-10-15T20:03:01Z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11B6162ADCB5445B861414735C1CC971_11</vt:lpwstr>
  </property>
  <property fmtid="{D5CDD505-2E9C-101B-9397-08002B2CF9AE}" pid="4" name="KSOTemplateDocerSaveRecord">
    <vt:lpwstr>eyJoZGlkIjoiYTdiMmZjNThiZmM0ZGJlMGZjZGQyMDBmZWRjY2I1YTkiLCJ1c2VySWQiOiIxNTY2NjQ2MDM4In0=</vt:lpwstr>
  </property>
</Properties>
</file>